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spacing w:after="20" w:lineRule="auto"/>
        <w:ind w:left="-720" w:right="-720" w:firstLine="0"/>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4"/>
          <w:szCs w:val="44"/>
        </w:rPr>
        <w:drawing>
          <wp:anchor allowOverlap="1" behindDoc="0" distB="114300" distT="114300" distL="114300" distR="114300" hidden="0" layoutInCell="1" locked="0" relativeHeight="0" simplePos="0">
            <wp:simplePos x="0" y="0"/>
            <wp:positionH relativeFrom="page">
              <wp:posOffset>504825</wp:posOffset>
            </wp:positionH>
            <wp:positionV relativeFrom="page">
              <wp:posOffset>647700</wp:posOffset>
            </wp:positionV>
            <wp:extent cx="1176338" cy="117633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76338" cy="1176338"/>
                    </a:xfrm>
                    <a:prstGeom prst="rect"/>
                    <a:ln/>
                  </pic:spPr>
                </pic:pic>
              </a:graphicData>
            </a:graphic>
          </wp:anchor>
        </w:drawing>
      </w:r>
      <w:r w:rsidDel="00000000" w:rsidR="00000000" w:rsidRPr="00000000">
        <w:rPr>
          <w:rFonts w:ascii="Times New Roman" w:cs="Times New Roman" w:eastAsia="Times New Roman" w:hAnsi="Times New Roman"/>
          <w:sz w:val="44"/>
          <w:szCs w:val="44"/>
          <w:rtl w:val="0"/>
        </w:rPr>
        <w:t xml:space="preserve">News Release    </w:t>
      </w:r>
      <w:r w:rsidDel="00000000" w:rsidR="00000000" w:rsidRPr="00000000">
        <w:rPr>
          <w:rFonts w:ascii="Times New Roman" w:cs="Times New Roman" w:eastAsia="Times New Roman" w:hAnsi="Times New Roman"/>
          <w:sz w:val="40"/>
          <w:szCs w:val="40"/>
          <w:rtl w:val="0"/>
        </w:rPr>
        <w:t xml:space="preserve">International Folk Dance Ensemble</w:t>
      </w: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spacing w:after="20" w:lineRule="auto"/>
        <w:ind w:left="72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     2023-2024 Season</w:t>
      </w:r>
      <w:r w:rsidDel="00000000" w:rsidR="00000000" w:rsidRPr="00000000">
        <w:rPr>
          <w:rFonts w:ascii="Times New Roman" w:cs="Times New Roman" w:eastAsia="Times New Roman" w:hAnsi="Times New Roman"/>
          <w:sz w:val="28"/>
          <w:szCs w:val="28"/>
          <w:rtl w:val="0"/>
        </w:rPr>
        <w:tab/>
        <w:t xml:space="preserve">                              </w:t>
      </w:r>
      <w:r w:rsidDel="00000000" w:rsidR="00000000" w:rsidRPr="00000000">
        <w:rPr>
          <w:rFonts w:ascii="Times New Roman" w:cs="Times New Roman" w:eastAsia="Times New Roman" w:hAnsi="Times New Roman"/>
          <w:sz w:val="24"/>
          <w:szCs w:val="24"/>
          <w:rtl w:val="0"/>
        </w:rPr>
        <w:t xml:space="preserve">801-422-3576 | pam.byu.edu</w:t>
      </w: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ab/>
        <w:tab/>
        <w:tab/>
        <w:tab/>
        <w:t xml:space="preserve">           Performing Arts Management</w:t>
        <w:tab/>
        <w:tab/>
        <w:tab/>
      </w:r>
      <w:r w:rsidDel="00000000" w:rsidR="00000000" w:rsidRPr="00000000">
        <w:drawing>
          <wp:anchor allowOverlap="1" behindDoc="0" distB="114300" distT="114300" distL="114300" distR="114300" hidden="0" layoutInCell="1" locked="0" relativeHeight="0" simplePos="0">
            <wp:simplePos x="0" y="0"/>
            <wp:positionH relativeFrom="column">
              <wp:posOffset>3076575</wp:posOffset>
            </wp:positionH>
            <wp:positionV relativeFrom="paragraph">
              <wp:posOffset>495300</wp:posOffset>
            </wp:positionV>
            <wp:extent cx="3205763" cy="2305050"/>
            <wp:effectExtent b="0" l="0" r="0" t="0"/>
            <wp:wrapSquare wrapText="bothSides" distB="114300" distT="114300" distL="114300" distR="114300"/>
            <wp:docPr id="9" name="image9.jpg"/>
            <a:graphic>
              <a:graphicData uri="http://schemas.openxmlformats.org/drawingml/2006/picture">
                <pic:pic>
                  <pic:nvPicPr>
                    <pic:cNvPr id="0" name="image9.jpg"/>
                    <pic:cNvPicPr preferRelativeResize="0"/>
                  </pic:nvPicPr>
                  <pic:blipFill>
                    <a:blip r:embed="rId7"/>
                    <a:srcRect b="0" l="0" r="7317" t="0"/>
                    <a:stretch>
                      <a:fillRect/>
                    </a:stretch>
                  </pic:blipFill>
                  <pic:spPr>
                    <a:xfrm>
                      <a:off x="0" y="0"/>
                      <a:ext cx="3205763" cy="23050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-314324</wp:posOffset>
            </wp:positionH>
            <wp:positionV relativeFrom="paragraph">
              <wp:posOffset>495300</wp:posOffset>
            </wp:positionV>
            <wp:extent cx="3259012" cy="2308467"/>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8"/>
                    <a:srcRect b="0" l="2588" r="3957" t="0"/>
                    <a:stretch>
                      <a:fillRect/>
                    </a:stretch>
                  </pic:blipFill>
                  <pic:spPr>
                    <a:xfrm>
                      <a:off x="0" y="0"/>
                      <a:ext cx="3259012" cy="2308467"/>
                    </a:xfrm>
                    <a:prstGeom prst="rect"/>
                    <a:ln/>
                  </pic:spPr>
                </pic:pic>
              </a:graphicData>
            </a:graphic>
          </wp:anchor>
        </w:drawing>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color w:val="231f20"/>
          <w:sz w:val="20"/>
          <w:szCs w:val="20"/>
        </w:rPr>
      </w:pPr>
      <w:r w:rsidDel="00000000" w:rsidR="00000000" w:rsidRPr="00000000">
        <w:rPr>
          <w:rFonts w:ascii="Times New Roman" w:cs="Times New Roman" w:eastAsia="Times New Roman" w:hAnsi="Times New Roman"/>
          <w:color w:val="231f20"/>
          <w:sz w:val="20"/>
          <w:szCs w:val="20"/>
          <w:rtl w:val="0"/>
        </w:rPr>
        <w:t xml:space="preserve">FOR IMMEDIATE RELEASE</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before="20" w:lineRule="auto"/>
        <w:rPr>
          <w:rFonts w:ascii="Times New Roman" w:cs="Times New Roman" w:eastAsia="Times New Roman" w:hAnsi="Times New Roman"/>
          <w:color w:val="231f20"/>
          <w:sz w:val="26"/>
          <w:szCs w:val="26"/>
        </w:rPr>
      </w:pPr>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before="20" w:lineRule="auto"/>
        <w:rPr>
          <w:rFonts w:ascii="Times New Roman" w:cs="Times New Roman" w:eastAsia="Times New Roman" w:hAnsi="Times New Roman"/>
          <w:color w:val="231f20"/>
          <w:sz w:val="26"/>
          <w:szCs w:val="26"/>
        </w:rPr>
      </w:pPr>
      <w:r w:rsidDel="00000000" w:rsidR="00000000" w:rsidRPr="00000000">
        <w:rPr>
          <w:rtl w:val="0"/>
        </w:rPr>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before="80" w:line="360" w:lineRule="auto"/>
        <w:ind w:left="0" w:firstLine="0"/>
        <w:rPr>
          <w:rFonts w:ascii="Times New Roman" w:cs="Times New Roman" w:eastAsia="Times New Roman" w:hAnsi="Times New Roman"/>
          <w:color w:val="231f20"/>
          <w:sz w:val="26"/>
          <w:szCs w:val="26"/>
        </w:rPr>
      </w:pPr>
      <w:r w:rsidDel="00000000" w:rsidR="00000000" w:rsidRPr="00000000">
        <w:rPr>
          <w:rFonts w:ascii="Times New Roman" w:cs="Times New Roman" w:eastAsia="Times New Roman" w:hAnsi="Times New Roman"/>
          <w:color w:val="231f20"/>
          <w:sz w:val="20"/>
          <w:szCs w:val="20"/>
          <w:rtl w:val="0"/>
        </w:rPr>
        <w:t xml:space="preserve">(To get the text version of this file, visit pam.byu.edu/international-folk-dance-ensemble)</w:t>
      </w:r>
      <w:r w:rsidDel="00000000" w:rsidR="00000000" w:rsidRPr="00000000">
        <w:rPr>
          <w:rFonts w:ascii="Times New Roman" w:cs="Times New Roman" w:eastAsia="Times New Roman" w:hAnsi="Times New Roman"/>
          <w:color w:val="231f20"/>
          <w:sz w:val="26"/>
          <w:szCs w:val="26"/>
          <w:rtl w:val="0"/>
        </w:rPr>
        <w:t xml:space="preserve"> </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before="80" w:line="360" w:lineRule="auto"/>
        <w:ind w:left="0" w:firstLine="0"/>
        <w:rPr>
          <w:rFonts w:ascii="Times New Roman" w:cs="Times New Roman" w:eastAsia="Times New Roman" w:hAnsi="Times New Roman"/>
          <w:color w:val="231f20"/>
          <w:sz w:val="26"/>
          <w:szCs w:val="26"/>
        </w:rPr>
      </w:pPr>
      <w:r w:rsidDel="00000000" w:rsidR="00000000" w:rsidRPr="00000000">
        <w:rPr>
          <w:rtl w:val="0"/>
        </w:rPr>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Times New Roman" w:cs="Times New Roman" w:eastAsia="Times New Roman" w:hAnsi="Times New Roman"/>
          <w:color w:val="00205c"/>
          <w:sz w:val="42"/>
          <w:szCs w:val="42"/>
        </w:rPr>
      </w:pPr>
      <w:r w:rsidDel="00000000" w:rsidR="00000000" w:rsidRPr="00000000">
        <w:rPr>
          <w:rFonts w:ascii="Times New Roman" w:cs="Times New Roman" w:eastAsia="Times New Roman" w:hAnsi="Times New Roman"/>
          <w:color w:val="00205c"/>
          <w:sz w:val="42"/>
          <w:szCs w:val="42"/>
          <w:rtl w:val="0"/>
        </w:rPr>
        <w:t xml:space="preserve">International Folk Dance Ensemble Travels the World</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firstLine="720"/>
        <w:rPr>
          <w:rFonts w:ascii="Times New Roman" w:cs="Times New Roman" w:eastAsia="Times New Roman" w:hAnsi="Times New Roman"/>
          <w:color w:val="231f20"/>
          <w:sz w:val="20"/>
          <w:szCs w:val="20"/>
        </w:rPr>
      </w:pPr>
      <w:r w:rsidDel="00000000" w:rsidR="00000000" w:rsidRPr="00000000">
        <w:rPr>
          <w:rFonts w:ascii="Times New Roman" w:cs="Times New Roman" w:eastAsia="Times New Roman" w:hAnsi="Times New Roman"/>
          <w:color w:val="231f20"/>
          <w:sz w:val="24"/>
          <w:szCs w:val="24"/>
          <w:rtl w:val="0"/>
        </w:rPr>
        <w:t xml:space="preserve">Combining ethnic traditions with exquisite costuming, Brigham Young University’s International Folk Dance Ensemble (IFDE) showcases the dance styles of the world and features the traditions of the United States at international folklore festivals. The Ensemble offers one of the broadest spectrums of folk dance performed by a single group of its kind. Its extensive repertoire includes music and dance from all over the world including Europe, the Caribbean, and Asia. Members of IFDE are chosen by audition from among the most skilled performers involving more than 200 students.</w:t>
      </w: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-209549</wp:posOffset>
            </wp:positionH>
            <wp:positionV relativeFrom="paragraph">
              <wp:posOffset>142875</wp:posOffset>
            </wp:positionV>
            <wp:extent cx="2000250" cy="2390775"/>
            <wp:effectExtent b="0" l="0" r="0" t="0"/>
            <wp:wrapSquare wrapText="bothSides" distB="114300" distT="114300" distL="114300" distR="114300"/>
            <wp:docPr id="2" name="image4.jpg"/>
            <a:graphic>
              <a:graphicData uri="http://schemas.openxmlformats.org/drawingml/2006/picture">
                <pic:pic>
                  <pic:nvPicPr>
                    <pic:cNvPr id="0" name="image4.jpg"/>
                    <pic:cNvPicPr preferRelativeResize="0"/>
                  </pic:nvPicPr>
                  <pic:blipFill>
                    <a:blip r:embed="rId9"/>
                    <a:srcRect b="2871" l="36698" r="13942" t="8273"/>
                    <a:stretch>
                      <a:fillRect/>
                    </a:stretch>
                  </pic:blipFill>
                  <pic:spPr>
                    <a:xfrm>
                      <a:off x="0" y="0"/>
                      <a:ext cx="2000250" cy="23907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4162425</wp:posOffset>
            </wp:positionH>
            <wp:positionV relativeFrom="paragraph">
              <wp:posOffset>128588</wp:posOffset>
            </wp:positionV>
            <wp:extent cx="1868496" cy="2408894"/>
            <wp:effectExtent b="0" l="0" r="0" t="0"/>
            <wp:wrapSquare wrapText="bothSides" distB="114300" distT="114300" distL="114300" distR="114300"/>
            <wp:docPr id="7" name="image2.jpg"/>
            <a:graphic>
              <a:graphicData uri="http://schemas.openxmlformats.org/drawingml/2006/picture">
                <pic:pic>
                  <pic:nvPicPr>
                    <pic:cNvPr id="0" name="image2.jpg"/>
                    <pic:cNvPicPr preferRelativeResize="0"/>
                  </pic:nvPicPr>
                  <pic:blipFill>
                    <a:blip r:embed="rId10"/>
                    <a:srcRect b="2133" l="0" r="5732" t="17085"/>
                    <a:stretch>
                      <a:fillRect/>
                    </a:stretch>
                  </pic:blipFill>
                  <pic:spPr>
                    <a:xfrm>
                      <a:off x="0" y="0"/>
                      <a:ext cx="1868496" cy="240889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1976438</wp:posOffset>
            </wp:positionH>
            <wp:positionV relativeFrom="paragraph">
              <wp:posOffset>128588</wp:posOffset>
            </wp:positionV>
            <wp:extent cx="1985963" cy="2401629"/>
            <wp:effectExtent b="0" l="0" r="0" t="0"/>
            <wp:wrapSquare wrapText="bothSides" distB="114300" distT="114300" distL="114300" distR="114300"/>
            <wp:docPr id="4" name="image5.jpg"/>
            <a:graphic>
              <a:graphicData uri="http://schemas.openxmlformats.org/drawingml/2006/picture">
                <pic:pic>
                  <pic:nvPicPr>
                    <pic:cNvPr id="0" name="image5.jpg"/>
                    <pic:cNvPicPr preferRelativeResize="0"/>
                  </pic:nvPicPr>
                  <pic:blipFill>
                    <a:blip r:embed="rId11"/>
                    <a:srcRect b="11702" l="0" r="0" t="7542"/>
                    <a:stretch>
                      <a:fillRect/>
                    </a:stretch>
                  </pic:blipFill>
                  <pic:spPr>
                    <a:xfrm>
                      <a:off x="0" y="0"/>
                      <a:ext cx="1985963" cy="2401629"/>
                    </a:xfrm>
                    <a:prstGeom prst="rect"/>
                    <a:ln/>
                  </pic:spPr>
                </pic:pic>
              </a:graphicData>
            </a:graphic>
          </wp:anchor>
        </w:drawing>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jc w:val="left"/>
        <w:rPr>
          <w:rFonts w:ascii="Times New Roman" w:cs="Times New Roman" w:eastAsia="Times New Roman" w:hAnsi="Times New Roman"/>
          <w:color w:val="00205c"/>
          <w:sz w:val="28"/>
          <w:szCs w:val="28"/>
          <w:highlight w:val="white"/>
        </w:rPr>
      </w:pPr>
      <w:r w:rsidDel="00000000" w:rsidR="00000000" w:rsidRPr="00000000">
        <w:rPr>
          <w:rFonts w:ascii="Times New Roman" w:cs="Times New Roman" w:eastAsia="Times New Roman" w:hAnsi="Times New Roman"/>
          <w:color w:val="00205c"/>
          <w:sz w:val="28"/>
          <w:szCs w:val="28"/>
          <w:highlight w:val="white"/>
          <w:rtl w:val="0"/>
        </w:rPr>
        <w:t xml:space="preserve">International Folk Dance Ensemble</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line="295.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9"/>
          <w:szCs w:val="29"/>
          <w:highlight w:val="white"/>
          <w:rtl w:val="0"/>
        </w:rPr>
        <w:t xml:space="preserve"> </w:t>
        <w:tab/>
      </w:r>
      <w:r w:rsidDel="00000000" w:rsidR="00000000" w:rsidRPr="00000000">
        <w:rPr>
          <w:rFonts w:ascii="Times New Roman" w:cs="Times New Roman" w:eastAsia="Times New Roman" w:hAnsi="Times New Roman"/>
          <w:sz w:val="24"/>
          <w:szCs w:val="24"/>
          <w:highlight w:val="white"/>
          <w:rtl w:val="0"/>
        </w:rPr>
        <w:t xml:space="preserve">The International Folk Dance Ensemble has achieved a global reputation for professionalism throughout the United States and in more than 40 countries worldwide. As an emissary of the United States and American traditions, the group has become internationally famous at the most prestigious folk dance festivals abroad and had the opportunity to perform with many of the world's finest dance companies. The Ensemble was founded in 1956 and continues to perform on international stages. In 2023, the group participated in the international CIOFF folk festivals in Czechia and the Danube Carnival Festival in Hungary. In 2022, they performed at Hello!Schoten Folk Festival and festivals throughout Belgium, Cacak, Serbia, and Bitola, Macedonia. Additionally, they enjoyed a cultural exchange with Folklorni Ansambl "Vila" in Novi Sad, Serbia. Other prestigious festivals have invited the group back at least five times, including International Folklore Festival in Haifa, Israel; the Festival de Confolens in Confolens, France; and the Billingham International Folklore Festival in Stockton-on-Tees, England.</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line="295.2"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The ensemble is made up of 28 dancers, 7 musicians, and 4 technicians. Combined, they form one of the most unique groups of performing arts in the United States. Directed by Mark Geslison, IFDE's folk music ensemble Mountain Strings provides the magic of live music for the group. Its traditional approach to music includes the banjo, the fiddle, and other acoustic instruments Specializing in American, French-Canadian, and Celtic styles of music, the distinct sounds of spoons, bones, and bodhrans add percussive variety. The performers, all students at Brigham Young University, come from throughout the United States. </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line="304" w:lineRule="auto"/>
        <w:ind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Careful attention is given to every detail of cultural representation in choreography. A spectacular variety of beautiful costumes recreate regional dress from throughout the country.</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line="304"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line="295.2" w:lineRule="auto"/>
        <w:ind w:left="0" w:firstLine="0"/>
        <w:rPr>
          <w:rFonts w:ascii="Times New Roman" w:cs="Times New Roman" w:eastAsia="Times New Roman" w:hAnsi="Times New Roman"/>
          <w:color w:val="00205c"/>
          <w:sz w:val="28"/>
          <w:szCs w:val="28"/>
          <w:highlight w:val="white"/>
        </w:rPr>
      </w:pPr>
      <w:r w:rsidDel="00000000" w:rsidR="00000000" w:rsidRPr="00000000">
        <w:rPr>
          <w:rFonts w:ascii="Times New Roman" w:cs="Times New Roman" w:eastAsia="Times New Roman" w:hAnsi="Times New Roman"/>
          <w:color w:val="00205c"/>
          <w:sz w:val="28"/>
          <w:szCs w:val="28"/>
          <w:highlight w:val="white"/>
          <w:rtl w:val="0"/>
        </w:rPr>
        <w:t xml:space="preserve">Artistic Director</w:t>
      </w:r>
      <w:r w:rsidDel="00000000" w:rsidR="00000000" w:rsidRPr="00000000">
        <w:drawing>
          <wp:anchor allowOverlap="1" behindDoc="0" distB="114300" distT="114300" distL="114300" distR="114300" hidden="0" layoutInCell="1" locked="0" relativeHeight="0" simplePos="0">
            <wp:simplePos x="0" y="0"/>
            <wp:positionH relativeFrom="column">
              <wp:posOffset>-290512</wp:posOffset>
            </wp:positionH>
            <wp:positionV relativeFrom="paragraph">
              <wp:posOffset>114300</wp:posOffset>
            </wp:positionV>
            <wp:extent cx="6529388" cy="2185844"/>
            <wp:effectExtent b="0" l="0" r="0" t="0"/>
            <wp:wrapSquare wrapText="bothSides" distB="114300" distT="114300" distL="114300" distR="114300"/>
            <wp:docPr id="8" name="image6.jpg"/>
            <a:graphic>
              <a:graphicData uri="http://schemas.openxmlformats.org/drawingml/2006/picture">
                <pic:pic>
                  <pic:nvPicPr>
                    <pic:cNvPr id="0" name="image6.jpg"/>
                    <pic:cNvPicPr preferRelativeResize="0"/>
                  </pic:nvPicPr>
                  <pic:blipFill>
                    <a:blip r:embed="rId12"/>
                    <a:srcRect b="21153" l="0" r="0" t="28605"/>
                    <a:stretch>
                      <a:fillRect/>
                    </a:stretch>
                  </pic:blipFill>
                  <pic:spPr>
                    <a:xfrm>
                      <a:off x="0" y="0"/>
                      <a:ext cx="6529388" cy="2185844"/>
                    </a:xfrm>
                    <a:prstGeom prst="rect"/>
                    <a:ln/>
                  </pic:spPr>
                </pic:pic>
              </a:graphicData>
            </a:graphic>
          </wp:anchor>
        </w:drawing>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line="295.2" w:lineRule="auto"/>
        <w:ind w:left="0" w:firstLine="0"/>
        <w:rPr>
          <w:rFonts w:ascii="Times New Roman" w:cs="Times New Roman" w:eastAsia="Times New Roman" w:hAnsi="Times New Roman"/>
          <w:color w:val="00205c"/>
          <w:sz w:val="28"/>
          <w:szCs w:val="28"/>
          <w:highlight w:val="white"/>
        </w:rPr>
      </w:pPr>
      <w:r w:rsidDel="00000000" w:rsidR="00000000" w:rsidRPr="00000000">
        <w:rPr>
          <w:rtl w:val="0"/>
        </w:rPr>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line="295.2" w:lineRule="auto"/>
        <w:ind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Working behind the scenes of the International Folk Dance Ensemble’s dazzling showcase of music and dance from around the world is artistic director Jeanette Geslison. Geslison is from Odense, Denmark where she was trained in classical ballet, jazz, and theatre. She attended Brigham Young University and performed with International Folk Dance Ensemble, from 1987-1991, and again from 1993-94.</w:t>
      </w:r>
      <w:r w:rsidDel="00000000" w:rsidR="00000000" w:rsidRPr="00000000">
        <w:drawing>
          <wp:anchor allowOverlap="1" behindDoc="0" distB="114300" distT="114300" distL="114300" distR="114300" hidden="0" layoutInCell="1" locked="0" relativeHeight="0" simplePos="0">
            <wp:simplePos x="0" y="0"/>
            <wp:positionH relativeFrom="column">
              <wp:posOffset>3533775</wp:posOffset>
            </wp:positionH>
            <wp:positionV relativeFrom="paragraph">
              <wp:posOffset>533400</wp:posOffset>
            </wp:positionV>
            <wp:extent cx="2583730" cy="3614738"/>
            <wp:effectExtent b="0" l="0" r="0" t="0"/>
            <wp:wrapSquare wrapText="bothSides" distB="114300" distT="114300" distL="114300" distR="114300"/>
            <wp:docPr id="6"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2583730" cy="3614738"/>
                    </a:xfrm>
                    <a:prstGeom prst="rect"/>
                    <a:ln/>
                  </pic:spPr>
                </pic:pic>
              </a:graphicData>
            </a:graphic>
          </wp:anchor>
        </w:drawing>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line="295.2" w:lineRule="auto"/>
        <w:ind w:right="3540" w:firstLine="720"/>
        <w:rPr>
          <w:rFonts w:ascii="Times New Roman" w:cs="Times New Roman" w:eastAsia="Times New Roman" w:hAnsi="Times New Roman"/>
          <w:color w:val="00205c"/>
          <w:sz w:val="28"/>
          <w:szCs w:val="28"/>
          <w:highlight w:val="white"/>
        </w:rPr>
      </w:pPr>
      <w:r w:rsidDel="00000000" w:rsidR="00000000" w:rsidRPr="00000000">
        <w:rPr>
          <w:rFonts w:ascii="Times New Roman" w:cs="Times New Roman" w:eastAsia="Times New Roman" w:hAnsi="Times New Roman"/>
          <w:sz w:val="24"/>
          <w:szCs w:val="24"/>
          <w:highlight w:val="white"/>
          <w:rtl w:val="0"/>
        </w:rPr>
        <w:t xml:space="preserve">Geslison has strong ties with the group; she has coordinated and directed program ensemble classes, has been a rehearsal specialist with IFDE since 1995, and has directed the group since 2011. Geslison received a Masters in Fine Arts from the University of Wisconsin Milwaukee, where she specialized in Hungarian dance. Her diverse background and wide array of experience has helped her to expand the International Folk Dance Ensemble's repertoire and reach new horizons. Geslison currently serves as a committee chair for membership services in CIOFF-USA, an organization dedicated to safeguarding traditional and cultural folk arts as well as sponsoring international folk festivals.</w:t>
      </w: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line="295.2" w:lineRule="auto"/>
        <w:ind w:left="0" w:firstLine="0"/>
        <w:rPr>
          <w:rFonts w:ascii="Times New Roman" w:cs="Times New Roman" w:eastAsia="Times New Roman" w:hAnsi="Times New Roman"/>
          <w:color w:val="00205c"/>
          <w:sz w:val="28"/>
          <w:szCs w:val="28"/>
          <w:highlight w:val="white"/>
        </w:rPr>
      </w:pPr>
      <w:r w:rsidDel="00000000" w:rsidR="00000000" w:rsidRPr="00000000">
        <w:rPr>
          <w:rtl w:val="0"/>
        </w:rPr>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line="295.2" w:lineRule="auto"/>
        <w:ind w:left="0" w:firstLine="0"/>
        <w:rPr>
          <w:rFonts w:ascii="Times New Roman" w:cs="Times New Roman" w:eastAsia="Times New Roman" w:hAnsi="Times New Roman"/>
          <w:color w:val="00205c"/>
          <w:sz w:val="28"/>
          <w:szCs w:val="28"/>
          <w:highlight w:val="white"/>
        </w:rPr>
      </w:pPr>
      <w:r w:rsidDel="00000000" w:rsidR="00000000" w:rsidRPr="00000000">
        <w:rPr>
          <w:rtl w:val="0"/>
        </w:rPr>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line="295.2" w:lineRule="auto"/>
        <w:ind w:left="0" w:right="3540" w:firstLine="72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before="260" w:lineRule="auto"/>
        <w:ind w:left="0" w:right="3440" w:firstLine="0"/>
        <w:jc w:val="left"/>
        <w:rPr>
          <w:rFonts w:ascii="Times New Roman" w:cs="Times New Roman" w:eastAsia="Times New Roman" w:hAnsi="Times New Roman"/>
          <w:b w:val="1"/>
          <w:color w:val="00205c"/>
          <w:sz w:val="36"/>
          <w:szCs w:val="36"/>
          <w:highlight w:val="white"/>
        </w:rPr>
      </w:pPr>
      <w:r w:rsidDel="00000000" w:rsidR="00000000" w:rsidRPr="00000000">
        <w:rPr>
          <w:rFonts w:ascii="Times New Roman" w:cs="Times New Roman" w:eastAsia="Times New Roman" w:hAnsi="Times New Roman"/>
          <w:b w:val="1"/>
          <w:color w:val="00205c"/>
          <w:sz w:val="36"/>
          <w:szCs w:val="36"/>
          <w:highlight w:val="white"/>
          <w:rtl w:val="0"/>
        </w:rPr>
        <w:t xml:space="preserve">Upcoming Performances</w:t>
      </w:r>
      <w:r w:rsidDel="00000000" w:rsidR="00000000" w:rsidRPr="00000000">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257175</wp:posOffset>
            </wp:positionV>
            <wp:extent cx="5943600" cy="2400300"/>
            <wp:effectExtent b="0" l="0" r="0" t="0"/>
            <wp:wrapSquare wrapText="bothSides" distB="114300" distT="114300" distL="114300" distR="114300"/>
            <wp:docPr id="5" name="image8.jpg"/>
            <a:graphic>
              <a:graphicData uri="http://schemas.openxmlformats.org/drawingml/2006/picture">
                <pic:pic>
                  <pic:nvPicPr>
                    <pic:cNvPr id="0" name="image8.jpg"/>
                    <pic:cNvPicPr preferRelativeResize="0"/>
                  </pic:nvPicPr>
                  <pic:blipFill>
                    <a:blip r:embed="rId14"/>
                    <a:srcRect b="11966" l="0" r="0" t="27469"/>
                    <a:stretch>
                      <a:fillRect/>
                    </a:stretch>
                  </pic:blipFill>
                  <pic:spPr>
                    <a:xfrm>
                      <a:off x="0" y="0"/>
                      <a:ext cx="5943600" cy="2400300"/>
                    </a:xfrm>
                    <a:prstGeom prst="rect"/>
                    <a:ln/>
                  </pic:spPr>
                </pic:pic>
              </a:graphicData>
            </a:graphic>
          </wp:anchor>
        </w:drawing>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before="260" w:lineRule="auto"/>
        <w:ind w:left="0" w:right="3440" w:firstLine="0"/>
        <w:jc w:val="left"/>
        <w:rPr>
          <w:rFonts w:ascii="Times New Roman" w:cs="Times New Roman" w:eastAsia="Times New Roman" w:hAnsi="Times New Roman"/>
          <w:sz w:val="2"/>
          <w:szCs w:val="2"/>
          <w:highlight w:val="white"/>
        </w:rPr>
      </w:pPr>
      <w:r w:rsidDel="00000000" w:rsidR="00000000" w:rsidRPr="00000000">
        <w:rPr>
          <w:rtl w:val="0"/>
        </w:rPr>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April 28-May 5, 2024</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Vallarta Azteca International Folk Dance Festival</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Puerto Vallarta, Mexico</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May 8, 2024 at 7:00pm</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Carolina Theatre</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Greensboro, North Carolina</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May 10, 2024 at 7:00pm</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Battery Creek High School</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Beaufort, South Carolina</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May 13, 2024 at 7:00pm </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Nolensville High School</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Nolensville, Tennessee</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May 14, 2024 at 7:00pm</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Thompson High School</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Alabaster, Alabama</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May 16, 2024 at 7:00pm</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Lawton Chiles High School</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color w:val="00205c"/>
          <w:sz w:val="36"/>
          <w:szCs w:val="36"/>
          <w:highlight w:val="white"/>
        </w:rPr>
      </w:pPr>
      <w:r w:rsidDel="00000000" w:rsidR="00000000" w:rsidRPr="00000000">
        <w:rPr>
          <w:rFonts w:ascii="Times New Roman" w:cs="Times New Roman" w:eastAsia="Times New Roman" w:hAnsi="Times New Roman"/>
          <w:sz w:val="24"/>
          <w:szCs w:val="24"/>
          <w:highlight w:val="white"/>
          <w:rtl w:val="0"/>
        </w:rPr>
        <w:t xml:space="preserve">Tallahassee, Florida</w:t>
      </w:r>
      <w:r w:rsidDel="00000000" w:rsidR="00000000" w:rsidRPr="00000000">
        <w:rPr>
          <w:rtl w:val="0"/>
        </w:rPr>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spacing w:after="20" w:lineRule="auto"/>
        <w:ind w:left="0" w:firstLine="0"/>
        <w:jc w:val="left"/>
        <w:rPr>
          <w:rFonts w:ascii="Times New Roman" w:cs="Times New Roman" w:eastAsia="Times New Roman" w:hAnsi="Times New Roman"/>
          <w:color w:val="2f5496"/>
          <w:sz w:val="20"/>
          <w:szCs w:val="20"/>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2f5496"/>
          <w:sz w:val="20"/>
          <w:szCs w:val="20"/>
          <w:rtl w:val="0"/>
        </w:rPr>
        <w:t xml:space="preserve">Artist Manager</w:t>
        <w:tab/>
        <w:tab/>
        <w:t xml:space="preserve">  Performing Arts Management</w:t>
        <w:tab/>
        <w:t xml:space="preserve">          International Folk Dance Ensemble</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Stacey Christensen</w:t>
      </w:r>
      <w:r w:rsidDel="00000000" w:rsidR="00000000" w:rsidRPr="00000000">
        <w:rPr>
          <w:rFonts w:ascii="Times New Roman" w:cs="Times New Roman" w:eastAsia="Times New Roman" w:hAnsi="Times New Roman"/>
          <w:sz w:val="20"/>
          <w:szCs w:val="20"/>
          <w:rtl w:val="0"/>
        </w:rPr>
        <w:tab/>
        <w:tab/>
        <w:t xml:space="preserve">         306 Hinckley Center</w:t>
        <w:tab/>
        <w:tab/>
        <w:t xml:space="preserve">            originates in the School of Dance</w:t>
        <w:tab/>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801-422-3574</w:t>
        <w:tab/>
        <w:tab/>
        <w:t xml:space="preserve">                 Provo, UT</w:t>
        <w:tab/>
        <w:tab/>
        <w:t xml:space="preserve">                in the College of Fine Arts stacey_christensen@byu.edu</w:t>
        <w:tab/>
        <w:tab/>
        <w:t xml:space="preserve">801-422-3576</w:t>
        <w:tab/>
        <w:tab/>
        <w:t xml:space="preserve">            and Communication at Brigham </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ab/>
        <w:tab/>
        <w:tab/>
        <w:t xml:space="preserve">           perform@byu.edu</w:t>
        <w:tab/>
        <w:tab/>
        <w:t xml:space="preserve">           Young University in Provo, Utah.</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pPr>
      <w:r w:rsidDel="00000000" w:rsidR="00000000" w:rsidRPr="00000000">
        <w:rPr>
          <w:rFonts w:ascii="Times New Roman" w:cs="Times New Roman" w:eastAsia="Times New Roman" w:hAnsi="Times New Roman"/>
          <w:sz w:val="20"/>
          <w:szCs w:val="20"/>
          <w:rtl w:val="0"/>
        </w:rPr>
        <w:tab/>
        <w:tab/>
        <w:tab/>
        <w:tab/>
        <w:t xml:space="preserve">               pam.byu.edu</w:t>
      </w:r>
      <w:r w:rsidDel="00000000" w:rsidR="00000000" w:rsidRPr="00000000">
        <w:rPr>
          <w:rtl w:val="0"/>
        </w:rPr>
      </w:r>
    </w:p>
    <w:sectPr>
      <w:headerReference r:id="rId15" w:type="default"/>
      <w:foot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sz w:val="26"/>
        <w:szCs w:val="2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2.jpg"/><Relationship Id="rId13" Type="http://schemas.openxmlformats.org/officeDocument/2006/relationships/image" Target="media/image7.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eader" Target="header1.xml"/><Relationship Id="rId14" Type="http://schemas.openxmlformats.org/officeDocument/2006/relationships/image" Target="media/image8.jp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9.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